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Taste of Tuscany for 8 with driver</w:t>
      </w:r>
    </w:p>
    <w:p w:rsidR="00000000" w:rsidDel="00000000" w:rsidP="00000000" w:rsidRDefault="00000000" w:rsidRPr="00000000" w14:paraId="00000002">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The Experience Includes</w:t>
      </w:r>
    </w:p>
    <w:p w:rsidR="00000000" w:rsidDel="00000000" w:rsidP="00000000" w:rsidRDefault="00000000" w:rsidRPr="00000000" w14:paraId="00000003">
      <w:pPr>
        <w:numPr>
          <w:ilvl w:val="0"/>
          <w:numId w:val="1"/>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7-night stay for up to 8 in a private villa in Cortona, Tuscany</w:t>
      </w:r>
    </w:p>
    <w:p w:rsidR="00000000" w:rsidDel="00000000" w:rsidP="00000000" w:rsidRDefault="00000000" w:rsidRPr="00000000" w14:paraId="00000004">
      <w:pPr>
        <w:numPr>
          <w:ilvl w:val="0"/>
          <w:numId w:val="1"/>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Daily chef-prepared breakfast and daily maid service</w:t>
      </w:r>
    </w:p>
    <w:p w:rsidR="00000000" w:rsidDel="00000000" w:rsidP="00000000" w:rsidRDefault="00000000" w:rsidRPr="00000000" w14:paraId="00000005">
      <w:pPr>
        <w:numPr>
          <w:ilvl w:val="0"/>
          <w:numId w:val="1"/>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Private in-villa cooking class followed by dinner</w:t>
      </w:r>
    </w:p>
    <w:p w:rsidR="00000000" w:rsidDel="00000000" w:rsidP="00000000" w:rsidRDefault="00000000" w:rsidRPr="00000000" w14:paraId="00000006">
      <w:pPr>
        <w:numPr>
          <w:ilvl w:val="0"/>
          <w:numId w:val="1"/>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Wine tours and tastings at 2 wineries, including lunch at a renowned estate</w:t>
      </w:r>
    </w:p>
    <w:p w:rsidR="00000000" w:rsidDel="00000000" w:rsidP="00000000" w:rsidRDefault="00000000" w:rsidRPr="00000000" w14:paraId="00000007">
      <w:pPr>
        <w:numPr>
          <w:ilvl w:val="0"/>
          <w:numId w:val="1"/>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Private driver for 8 hours a day during your stay</w:t>
      </w:r>
    </w:p>
    <w:p w:rsidR="00000000" w:rsidDel="00000000" w:rsidP="00000000" w:rsidRDefault="00000000" w:rsidRPr="00000000" w14:paraId="00000008">
      <w:pPr>
        <w:numPr>
          <w:ilvl w:val="0"/>
          <w:numId w:val="1"/>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Winspire booking &amp; concierge service — seamless planning from start to finish</w:t>
      </w:r>
    </w:p>
    <w:p w:rsidR="00000000" w:rsidDel="00000000" w:rsidP="00000000" w:rsidRDefault="00000000" w:rsidRPr="00000000" w14:paraId="00000009">
      <w:pPr>
        <w:rPr>
          <w:rFonts w:ascii="Arial" w:cs="Arial" w:eastAsia="Arial" w:hAnsi="Arial"/>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A">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Paint the Picture</w:t>
      </w:r>
    </w:p>
    <w:p w:rsidR="00000000" w:rsidDel="00000000" w:rsidP="00000000" w:rsidRDefault="00000000" w:rsidRPr="00000000" w14:paraId="0000000B">
      <w:pPr>
        <w:rPr>
          <w:rFonts w:ascii="Arial" w:cs="Arial" w:eastAsia="Arial" w:hAnsi="Arial"/>
          <w:sz w:val="22"/>
          <w:szCs w:val="22"/>
        </w:rPr>
      </w:pPr>
      <w:r w:rsidDel="00000000" w:rsidR="00000000" w:rsidRPr="00000000">
        <w:rPr>
          <w:rFonts w:ascii="Arial" w:cs="Arial" w:eastAsia="Arial" w:hAnsi="Arial"/>
          <w:sz w:val="22"/>
          <w:szCs w:val="22"/>
          <w:rtl w:val="0"/>
        </w:rPr>
        <w:t xml:space="preserve">Picture yourself in the rolling hills of Tuscany — cypress trees lining winding country roads, vineyards stretching toward the horizon, and medieval hilltop towns glowing golden in the afternoon sun.</w:t>
      </w:r>
    </w:p>
    <w:p w:rsidR="00000000" w:rsidDel="00000000" w:rsidP="00000000" w:rsidRDefault="00000000" w:rsidRPr="00000000" w14:paraId="0000000C">
      <w:pPr>
        <w:rPr>
          <w:rFonts w:ascii="Arial" w:cs="Arial" w:eastAsia="Arial" w:hAnsi="Arial"/>
          <w:sz w:val="22"/>
          <w:szCs w:val="22"/>
        </w:rPr>
      </w:pPr>
      <w:r w:rsidDel="00000000" w:rsidR="00000000" w:rsidRPr="00000000">
        <w:rPr>
          <w:rFonts w:ascii="Arial" w:cs="Arial" w:eastAsia="Arial" w:hAnsi="Arial"/>
          <w:sz w:val="22"/>
          <w:szCs w:val="22"/>
          <w:rtl w:val="0"/>
        </w:rPr>
        <w:t xml:space="preserve">Your mornings begin with the aroma of fresh espresso and a chef-prepared breakfast overlooking olive groves. Days unfold effortlessly — a private driver at your service whisks you to Renaissance Florence, the Gothic treasures of Siena, the sunlit piazzas of Montepulciano, or the fairytale towers of San Gimignano. No maps, no stress — just pure discovery.</w:t>
      </w:r>
    </w:p>
    <w:p w:rsidR="00000000" w:rsidDel="00000000" w:rsidP="00000000" w:rsidRDefault="00000000" w:rsidRPr="00000000" w14:paraId="0000000D">
      <w:pPr>
        <w:rPr>
          <w:rFonts w:ascii="Arial" w:cs="Arial" w:eastAsia="Arial" w:hAnsi="Arial"/>
          <w:sz w:val="22"/>
          <w:szCs w:val="22"/>
        </w:rPr>
      </w:pPr>
      <w:r w:rsidDel="00000000" w:rsidR="00000000" w:rsidRPr="00000000">
        <w:rPr>
          <w:rFonts w:ascii="Arial" w:cs="Arial" w:eastAsia="Arial" w:hAnsi="Arial"/>
          <w:sz w:val="22"/>
          <w:szCs w:val="22"/>
          <w:rtl w:val="0"/>
        </w:rPr>
        <w:t xml:space="preserve">Evenings are pure magic — the laughter of friends over homemade pasta with the Tuscan sunset painting the sky in shades of amber and rose.</w:t>
      </w:r>
    </w:p>
    <w:p w:rsidR="00000000" w:rsidDel="00000000" w:rsidP="00000000" w:rsidRDefault="00000000" w:rsidRPr="00000000" w14:paraId="0000000E">
      <w:pPr>
        <w:rPr>
          <w:rFonts w:ascii="Arial" w:cs="Arial" w:eastAsia="Arial" w:hAnsi="Arial"/>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Culinary Indulgence — A Feast for All the Senses</w:t>
      </w:r>
    </w:p>
    <w:p w:rsidR="00000000" w:rsidDel="00000000" w:rsidP="00000000" w:rsidRDefault="00000000" w:rsidRPr="00000000" w14:paraId="00000010">
      <w:pPr>
        <w:numPr>
          <w:ilvl w:val="0"/>
          <w:numId w:val="2"/>
        </w:numPr>
        <w:ind w:left="720" w:hanging="360"/>
        <w:rPr>
          <w:rFonts w:ascii="Arial" w:cs="Arial" w:eastAsia="Arial" w:hAnsi="Arial"/>
          <w:sz w:val="22"/>
          <w:szCs w:val="22"/>
        </w:rPr>
      </w:pPr>
      <w:r w:rsidDel="00000000" w:rsidR="00000000" w:rsidRPr="00000000">
        <w:rPr>
          <w:rFonts w:ascii="Arial" w:cs="Arial" w:eastAsia="Arial" w:hAnsi="Arial"/>
          <w:b w:val="1"/>
          <w:sz w:val="22"/>
          <w:szCs w:val="22"/>
          <w:rtl w:val="0"/>
        </w:rPr>
        <w:t xml:space="preserve">Private Cooking Class:</w:t>
      </w:r>
      <w:r w:rsidDel="00000000" w:rsidR="00000000" w:rsidRPr="00000000">
        <w:rPr>
          <w:rFonts w:ascii="Arial" w:cs="Arial" w:eastAsia="Arial" w:hAnsi="Arial"/>
          <w:sz w:val="22"/>
          <w:szCs w:val="22"/>
          <w:rtl w:val="0"/>
        </w:rPr>
        <w:t xml:space="preserve"> Learn the secrets of rustic Tuscan cuisine right in your villa’s kitchen, then gather around the table to enjoy the feast you’ve created together.</w:t>
      </w:r>
    </w:p>
    <w:p w:rsidR="00000000" w:rsidDel="00000000" w:rsidP="00000000" w:rsidRDefault="00000000" w:rsidRPr="00000000" w14:paraId="00000011">
      <w:pPr>
        <w:numPr>
          <w:ilvl w:val="0"/>
          <w:numId w:val="2"/>
        </w:numPr>
        <w:ind w:left="720" w:hanging="360"/>
        <w:rPr>
          <w:rFonts w:ascii="Arial" w:cs="Arial" w:eastAsia="Arial" w:hAnsi="Arial"/>
          <w:sz w:val="22"/>
          <w:szCs w:val="22"/>
        </w:rPr>
      </w:pPr>
      <w:r w:rsidDel="00000000" w:rsidR="00000000" w:rsidRPr="00000000">
        <w:rPr>
          <w:rFonts w:ascii="Arial" w:cs="Arial" w:eastAsia="Arial" w:hAnsi="Arial"/>
          <w:b w:val="1"/>
          <w:sz w:val="22"/>
          <w:szCs w:val="22"/>
          <w:rtl w:val="0"/>
        </w:rPr>
        <w:t xml:space="preserve">Winery Tours &amp; Tastings:</w:t>
      </w:r>
      <w:r w:rsidDel="00000000" w:rsidR="00000000" w:rsidRPr="00000000">
        <w:rPr>
          <w:rFonts w:ascii="Arial" w:cs="Arial" w:eastAsia="Arial" w:hAnsi="Arial"/>
          <w:sz w:val="22"/>
          <w:szCs w:val="22"/>
          <w:rtl w:val="0"/>
        </w:rPr>
        <w:t xml:space="preserve"> Discover the artistry of winemaking at two distinguished estates — from Brunello di Montalcino to Vino Nobile di Montepulciano. Savor bold reds, velvety whites, and a leisurely vineyard lunch.</w:t>
      </w:r>
    </w:p>
    <w:p w:rsidR="00000000" w:rsidDel="00000000" w:rsidP="00000000" w:rsidRDefault="00000000" w:rsidRPr="00000000" w14:paraId="00000012">
      <w:pPr>
        <w:rPr>
          <w:rFonts w:ascii="Arial" w:cs="Arial" w:eastAsia="Arial" w:hAnsi="Arial"/>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Your Tuscan Villa Retreat</w:t>
      </w:r>
    </w:p>
    <w:p w:rsidR="00000000" w:rsidDel="00000000" w:rsidP="00000000" w:rsidRDefault="00000000" w:rsidRPr="00000000" w14:paraId="00000014">
      <w:pPr>
        <w:rPr>
          <w:rFonts w:ascii="Arial" w:cs="Arial" w:eastAsia="Arial" w:hAnsi="Arial"/>
          <w:sz w:val="22"/>
          <w:szCs w:val="22"/>
        </w:rPr>
      </w:pPr>
      <w:r w:rsidDel="00000000" w:rsidR="00000000" w:rsidRPr="00000000">
        <w:rPr>
          <w:rFonts w:ascii="Arial" w:cs="Arial" w:eastAsia="Arial" w:hAnsi="Arial"/>
          <w:sz w:val="22"/>
          <w:szCs w:val="22"/>
          <w:rtl w:val="0"/>
        </w:rPr>
        <w:t xml:space="preserve">Nestled in the Cortona countryside, your 4-bedroom, 3-bath villa combines authentic Italian charm with modern comforts.</w:t>
      </w:r>
    </w:p>
    <w:p w:rsidR="00000000" w:rsidDel="00000000" w:rsidP="00000000" w:rsidRDefault="00000000" w:rsidRPr="00000000" w14:paraId="00000015">
      <w:pPr>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Panoramic terrace for al fresco dining with sweeping valley views</w:t>
      </w:r>
    </w:p>
    <w:p w:rsidR="00000000" w:rsidDel="00000000" w:rsidP="00000000" w:rsidRDefault="00000000" w:rsidRPr="00000000" w14:paraId="00000016">
      <w:pPr>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Private swimming pool surrounded by gardens and olive groves</w:t>
      </w:r>
    </w:p>
    <w:p w:rsidR="00000000" w:rsidDel="00000000" w:rsidP="00000000" w:rsidRDefault="00000000" w:rsidRPr="00000000" w14:paraId="00000017">
      <w:pPr>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Air conditioning, Wi-Fi, satellite TV, and a washing machine for convenience</w:t>
      </w:r>
    </w:p>
    <w:p w:rsidR="00000000" w:rsidDel="00000000" w:rsidP="00000000" w:rsidRDefault="00000000" w:rsidRPr="00000000" w14:paraId="00000018">
      <w:pPr>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Daily maid service and chef-prepared breakfasts for effortless indulgence</w:t>
      </w:r>
    </w:p>
    <w:p w:rsidR="00000000" w:rsidDel="00000000" w:rsidP="00000000" w:rsidRDefault="00000000" w:rsidRPr="00000000" w14:paraId="00000019">
      <w:pPr>
        <w:rPr>
          <w:rFonts w:ascii="Arial" w:cs="Arial" w:eastAsia="Arial" w:hAnsi="Arial"/>
          <w:sz w:val="22"/>
          <w:szCs w:val="22"/>
        </w:rPr>
      </w:pPr>
      <w:r w:rsidDel="00000000" w:rsidR="00000000" w:rsidRPr="00000000">
        <w:rPr>
          <w:rFonts w:ascii="Arial" w:cs="Arial" w:eastAsia="Arial" w:hAnsi="Arial"/>
          <w:sz w:val="22"/>
          <w:szCs w:val="22"/>
          <w:rtl w:val="0"/>
        </w:rPr>
        <w:t xml:space="preserve">This villa is both a sanctuary of peace and a gateway to exploration — with Siena, Florence, and Perugia just a short drive away.</w:t>
      </w:r>
    </w:p>
    <w:p w:rsidR="00000000" w:rsidDel="00000000" w:rsidP="00000000" w:rsidRDefault="00000000" w:rsidRPr="00000000" w14:paraId="0000001A">
      <w:pPr>
        <w:rPr>
          <w:rFonts w:ascii="Arial" w:cs="Arial" w:eastAsia="Arial" w:hAnsi="Arial"/>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B">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Auctioneer Close</w:t>
      </w:r>
    </w:p>
    <w:p w:rsidR="00000000" w:rsidDel="00000000" w:rsidP="00000000" w:rsidRDefault="00000000" w:rsidRPr="00000000" w14:paraId="0000001C">
      <w:pPr>
        <w:rPr>
          <w:rFonts w:ascii="Arial" w:cs="Arial" w:eastAsia="Arial" w:hAnsi="Arial"/>
          <w:sz w:val="22"/>
          <w:szCs w:val="22"/>
        </w:rPr>
      </w:pPr>
      <w:r w:rsidDel="00000000" w:rsidR="00000000" w:rsidRPr="00000000">
        <w:rPr>
          <w:rFonts w:ascii="Arial" w:cs="Arial" w:eastAsia="Arial" w:hAnsi="Arial"/>
          <w:sz w:val="22"/>
          <w:szCs w:val="22"/>
          <w:rtl w:val="0"/>
        </w:rPr>
        <w:t xml:space="preserve">“Tuscany is calling — seven nights in your own private villa, chef-prepared breakfasts, a hands-on cooking class, and vineyard tours where the wine flows as freely as the laughter. And to make it even more effortless, you’ll have your very own private driver for eight hours a day — ready to whisk you through Florence, Siena, and the hilltop villages of Tuscany in comfort and style. This is not just a trip — it’s a dream, a story, and a memory waiting to be made. Who’s ready to raise their paddle for Tuscany?”</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D">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Please Note</w:t>
      </w:r>
    </w:p>
    <w:p w:rsidR="00000000" w:rsidDel="00000000" w:rsidP="00000000" w:rsidRDefault="00000000" w:rsidRPr="00000000" w14:paraId="0000001E">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Blackout dates include the week of major holidays and local events; additional restrictions may apply</w:t>
      </w:r>
    </w:p>
    <w:p w:rsidR="00000000" w:rsidDel="00000000" w:rsidP="00000000" w:rsidRDefault="00000000" w:rsidRPr="00000000" w14:paraId="0000001F">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Saturday-to-Saturday or Thursday - to Thursday stays only</w:t>
      </w:r>
    </w:p>
    <w:p w:rsidR="00000000" w:rsidDel="00000000" w:rsidP="00000000" w:rsidRDefault="00000000" w:rsidRPr="00000000" w14:paraId="00000020">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Travel must be booked within one year, and completed within two years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Heading7">
    <w:name w:val="heading 7"/>
    <w:basedOn w:val="Normal"/>
    <w:next w:val="Normal"/>
    <w:link w:val="Heading7Char"/>
    <w:uiPriority w:val="9"/>
    <w:semiHidden w:val="1"/>
    <w:unhideWhenUsed w:val="1"/>
    <w:qFormat w:val="1"/>
    <w:rsid w:val="001A182F"/>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1A182F"/>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1A182F"/>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table" w:styleId="TableNormal1" w:customStyle="1">
    <w:name w:val="TableNormal"/>
    <w:tblPr>
      <w:tblCellMar>
        <w:top w:w="100.0" w:type="dxa"/>
        <w:left w:w="100.0" w:type="dxa"/>
        <w:bottom w:w="100.0" w:type="dxa"/>
        <w:right w:w="100.0" w:type="dxa"/>
      </w:tblCellMar>
    </w:tblPr>
  </w:style>
  <w:style w:type="character" w:styleId="Heading1Char" w:customStyle="1">
    <w:name w:val="Heading 1 Char"/>
    <w:basedOn w:val="DefaultParagraphFont"/>
    <w:link w:val="Heading1"/>
    <w:uiPriority w:val="9"/>
    <w:rsid w:val="001A182F"/>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1A182F"/>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1A182F"/>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1A182F"/>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1A182F"/>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1A182F"/>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1A182F"/>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1A182F"/>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1A182F"/>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1A182F"/>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1A182F"/>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1A182F"/>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1A182F"/>
    <w:rPr>
      <w:i w:val="1"/>
      <w:iCs w:val="1"/>
      <w:color w:val="404040" w:themeColor="text1" w:themeTint="0000BF"/>
    </w:rPr>
  </w:style>
  <w:style w:type="paragraph" w:styleId="ListParagraph">
    <w:name w:val="List Paragraph"/>
    <w:basedOn w:val="Normal"/>
    <w:uiPriority w:val="34"/>
    <w:qFormat w:val="1"/>
    <w:rsid w:val="001A182F"/>
    <w:pPr>
      <w:ind w:left="720"/>
      <w:contextualSpacing w:val="1"/>
    </w:pPr>
  </w:style>
  <w:style w:type="character" w:styleId="IntenseEmphasis">
    <w:name w:val="Intense Emphasis"/>
    <w:basedOn w:val="DefaultParagraphFont"/>
    <w:uiPriority w:val="21"/>
    <w:qFormat w:val="1"/>
    <w:rsid w:val="001A182F"/>
    <w:rPr>
      <w:i w:val="1"/>
      <w:iCs w:val="1"/>
      <w:color w:val="0f4761" w:themeColor="accent1" w:themeShade="0000BF"/>
    </w:rPr>
  </w:style>
  <w:style w:type="paragraph" w:styleId="IntenseQuote">
    <w:name w:val="Intense Quote"/>
    <w:basedOn w:val="Normal"/>
    <w:next w:val="Normal"/>
    <w:link w:val="IntenseQuoteChar"/>
    <w:uiPriority w:val="30"/>
    <w:qFormat w:val="1"/>
    <w:rsid w:val="001A182F"/>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1A182F"/>
    <w:rPr>
      <w:i w:val="1"/>
      <w:iCs w:val="1"/>
      <w:color w:val="0f4761" w:themeColor="accent1" w:themeShade="0000BF"/>
    </w:rPr>
  </w:style>
  <w:style w:type="character" w:styleId="IntenseReference">
    <w:name w:val="Intense Reference"/>
    <w:basedOn w:val="DefaultParagraphFont"/>
    <w:uiPriority w:val="32"/>
    <w:qFormat w:val="1"/>
    <w:rsid w:val="001A182F"/>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h9ZTdSLHV6rTTOr+O1nOSL1I/g==">CgMxLjA4AHIhMXhCaGtvSWVsWi15dXdyekl6azluOE9Pd3NnYWc2VlNu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2025-09-19T21:34:00Z</dcterms:created>
  <dc:creator>Winspire 141</dc:creator>
</cp:coreProperties>
</file>